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Acuerdo de Exención y Liberación de Responsabilidad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Bold City Soccer Academy, LLC y Bold City Soccer Club, Inc. operando como Bold City Soccer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Exención de Responsabilidad para Padres/Tutores de Participantes Menores de Edad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Este Acuerdo de Exención y Liberación de Responsabilidad (el "Acuerdo") es firmado por el padre, madre o tutor legal abajo firmante ("Padre/Tutor") del menor participante identificado a continuación ("Jugador"), a favor de Bold City Soccer Academy, LLC y Bold City Soccer Club, Inc. (colectivamente, "Bold City Soccer"). Este Acuerdo libera a Bold City Soccer de toda responsabilidad y renuncia al derecho de responsabilizar legalmente a Bold City Soccer por cualquier lesión o daño que pueda ocurrir durante la participación en actividades, eventos y entrenamientos de fútbol.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1. Asunción de Riesgo: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Yo, el Padre/Tutor abajo firmante, entiendo que la participación en actividades de fútbol implica esfuerzo físico y posibles riesgos, incluyendo pero no limitándose a lesiones físicas, accidentes y condiciones climáticas adversas. Reconozco que la participación de mi hijo(a) es voluntaria y asumo todos los riesgos asociados con dicha participación.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2. Liberación y Renuncia de Responsabilidad: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En nombre mío, de mi hijo(a) y de nuestros representantes personales, herederos y cesionarios, por la presente libero, eximo, descargo y me comprometo a no demandar a Bold City Soccer, sus propietarios, directivos, empleados, entrenadores, voluntarios y agentes por cualquier responsabilidad, reclamo, demanda o causa de acción relacionada con cualquier pérdida, daño, lesión o fallecimiento que pueda sufrir mi hijo(a), ya sea causado por negligencia de Bold City Soccer o de otro modo, mientras participe en cualquier actividad relacionada con Bold City Soccer.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3. Autorización de Tratamiento Médico: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En caso de emergencia, autorizo al personal y representantes de Bold City Soccer a obtener de cualquier hospital, médico o personal médico autorizado el tratamiento que se considere necesario para el cuidado inmediato de mi hijo(a). Acepto que soy responsable de todos los costos relacionados con dicho tratamiento médico.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4. Indemnización: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Acepto indemnizar y mantener indemne a Bold City Soccer frente a cualquier responsabilidad o reclamo resultante de la participación de mi hijo(a) en actividades de fútbol, ya sea por negligencia de Bold City Soccer o por cualquier otra causa.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5. Autorización para Promoción: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Autorizo a Bold City Soccer a utilizar fotos o videos tomados durante actividades de fútbol de mi hijo(a) con fines promocionales, publicitarios o en redes sociales sin compensación alguna. Entiendo que estas imágenes pueden utilizarse en materiales de marketing, el sitio web y plataformas de redes sociales.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6. Ley Aplicable: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Este Acuerdo se regirá por las leyes del Estado de Florida. Cualquier disputa o reclamo que surja de este Acuerdo será resuelto en los tribunales del Condado de Duval, Florida.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7. Acuerdo Vinculante para Herederos: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Este Acuerdo será vinculante para el abajo firmante y el Jugador, así como para sus respectivos representantes personales, herederos, cesionarios y familiares cercanos.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8. Política de Cancelación: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Su inscripción forma parte de un programa de membresía con pagos mensuales automáticos de </w:t>
      </w:r>
      <w:r w:rsidDel="00000000" w:rsidR="00000000" w:rsidRPr="00000000">
        <w:rPr>
          <w:b w:val="1"/>
          <w:sz w:val="20"/>
          <w:szCs w:val="20"/>
          <w:rtl w:val="0"/>
        </w:rPr>
        <w:t xml:space="preserve">$185</w:t>
      </w:r>
      <w:r w:rsidDel="00000000" w:rsidR="00000000" w:rsidRPr="00000000">
        <w:rPr>
          <w:sz w:val="20"/>
          <w:szCs w:val="20"/>
          <w:rtl w:val="0"/>
        </w:rPr>
        <w:t xml:space="preserve">, vigentes del </w:t>
      </w:r>
      <w:r w:rsidDel="00000000" w:rsidR="00000000" w:rsidRPr="00000000">
        <w:rPr>
          <w:b w:val="1"/>
          <w:sz w:val="20"/>
          <w:szCs w:val="20"/>
          <w:rtl w:val="0"/>
        </w:rPr>
        <w:t xml:space="preserve">1 de junio de 2025 al 31 de mayo de 2026</w:t>
      </w:r>
      <w:r w:rsidDel="00000000" w:rsidR="00000000" w:rsidRPr="00000000">
        <w:rPr>
          <w:sz w:val="20"/>
          <w:szCs w:val="20"/>
          <w:rtl w:val="0"/>
        </w:rPr>
        <w:t xml:space="preserve">.</w:t>
        <w:br w:type="textWrapping"/>
        <w:t xml:space="preserve"> Todas las cancelaciones deben ser aprobadas por el club. Para liberar el pase del jugador, debe haberse completado el pago anual total, a menos que se haya acordado otra disposición de manera mutua.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 firmar a continuación, reconozco que he leído, comprendido y aceptado los términos de este Acuerdo.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Firma del Padre/Tutor: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_______________________________________</w:t>
        <w:br w:type="textWrapping"/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Fecha:</w:t>
      </w:r>
      <w:r w:rsidDel="00000000" w:rsidR="00000000" w:rsidRPr="00000000">
        <w:rPr>
          <w:sz w:val="20"/>
          <w:szCs w:val="20"/>
          <w:rtl w:val="0"/>
        </w:rPr>
        <w:t xml:space="preserve"> ______________________</w:t>
        <w:br w:type="textWrapping"/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Nombre del Padre/Tutor en letra de molde:</w:t>
      </w:r>
      <w:r w:rsidDel="00000000" w:rsidR="00000000" w:rsidRPr="00000000">
        <w:rPr>
          <w:sz w:val="20"/>
          <w:szCs w:val="20"/>
          <w:rtl w:val="0"/>
        </w:rPr>
        <w:t xml:space="preserve"> ________________________</w:t>
      </w:r>
    </w:p>
    <w:p w:rsidR="00000000" w:rsidDel="00000000" w:rsidP="00000000" w:rsidRDefault="00000000" w:rsidRPr="00000000" w14:paraId="0000000D">
      <w:pPr>
        <w:spacing w:after="240" w:before="240" w:lineRule="auto"/>
        <w:ind w:left="600" w:right="600" w:firstLine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Este Acuerdo es un documento legal que incluye una exención de responsabilidad.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104900" cy="1104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4900" cy="110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